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FD01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27E4D9D0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1A0A8EF3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default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广汉市</w:t>
      </w:r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广投建材有限公司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：</w:t>
      </w:r>
    </w:p>
    <w:p w14:paraId="241AA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auto"/>
          <w:w w:val="110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关于“采购砖砌体供应商（第二次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）”项目，结合该项服务的特点及服务工作内容，经仔细研究决定，</w:t>
      </w:r>
      <w:r>
        <w:rPr>
          <w:rFonts w:hint="eastAsia" w:ascii="方正仿宋简体" w:hAnsi="方正仿宋简体" w:eastAsia="方正仿宋简体" w:cs="方正仿宋简体"/>
          <w:color w:val="auto"/>
          <w:w w:val="115"/>
          <w:sz w:val="32"/>
          <w:szCs w:val="32"/>
        </w:rPr>
        <w:t>我方（单位的</w:t>
      </w:r>
      <w:r>
        <w:rPr>
          <w:rFonts w:hint="eastAsia" w:ascii="方正仿宋简体" w:hAnsi="方正仿宋简体" w:eastAsia="方正仿宋简体" w:cs="方正仿宋简体"/>
          <w:color w:val="auto"/>
          <w:w w:val="115"/>
          <w:sz w:val="32"/>
          <w:szCs w:val="32"/>
          <w:lang w:eastAsia="zh-CN"/>
        </w:rPr>
        <w:t>名称</w:t>
      </w:r>
      <w:r>
        <w:rPr>
          <w:rFonts w:hint="eastAsia" w:ascii="方正仿宋简体" w:hAnsi="方正仿宋简体" w:eastAsia="方正仿宋简体" w:cs="方正仿宋简体"/>
          <w:color w:val="auto"/>
          <w:w w:val="115"/>
          <w:sz w:val="32"/>
          <w:szCs w:val="32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w w:val="11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仿宋简体" w:hAnsi="方正仿宋简体" w:eastAsia="方正仿宋简体" w:cs="方正仿宋简体"/>
          <w:color w:val="auto"/>
          <w:w w:val="110"/>
          <w:sz w:val="32"/>
          <w:szCs w:val="32"/>
          <w:lang w:eastAsia="zh-CN"/>
        </w:rPr>
        <w:t>按：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530"/>
        <w:gridCol w:w="1995"/>
        <w:gridCol w:w="1710"/>
        <w:gridCol w:w="2220"/>
      </w:tblGrid>
      <w:tr w14:paraId="74473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537FF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530" w:type="dxa"/>
          </w:tcPr>
          <w:p w14:paraId="06540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995" w:type="dxa"/>
          </w:tcPr>
          <w:p w14:paraId="79A88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规格、型号</w:t>
            </w:r>
          </w:p>
        </w:tc>
        <w:tc>
          <w:tcPr>
            <w:tcW w:w="1710" w:type="dxa"/>
          </w:tcPr>
          <w:p w14:paraId="3EDA8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含税控制单价</w:t>
            </w:r>
          </w:p>
        </w:tc>
        <w:tc>
          <w:tcPr>
            <w:tcW w:w="2220" w:type="dxa"/>
          </w:tcPr>
          <w:p w14:paraId="363CA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以控制价整体下浮</w:t>
            </w:r>
          </w:p>
        </w:tc>
      </w:tr>
      <w:tr w14:paraId="01F41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0AC70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530" w:type="dxa"/>
          </w:tcPr>
          <w:p w14:paraId="293BF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标准砖</w:t>
            </w:r>
          </w:p>
        </w:tc>
        <w:tc>
          <w:tcPr>
            <w:tcW w:w="1995" w:type="dxa"/>
          </w:tcPr>
          <w:p w14:paraId="51E51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240*115*53mm</w:t>
            </w:r>
          </w:p>
        </w:tc>
        <w:tc>
          <w:tcPr>
            <w:tcW w:w="1710" w:type="dxa"/>
          </w:tcPr>
          <w:p w14:paraId="2A374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0.42元/匹</w:t>
            </w:r>
          </w:p>
        </w:tc>
        <w:tc>
          <w:tcPr>
            <w:tcW w:w="2220" w:type="dxa"/>
            <w:vMerge w:val="restart"/>
          </w:tcPr>
          <w:p w14:paraId="7BE08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2D15FC36">
            <w:pPr>
              <w:pStyle w:val="2"/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64372F07">
            <w:pP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62ED2CFF">
            <w:pPr>
              <w:pStyle w:val="2"/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61C2AC61">
            <w:pP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76995E5F">
            <w:pPr>
              <w:pStyle w:val="2"/>
              <w:ind w:firstLine="720" w:firstLineChars="30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％</w:t>
            </w:r>
          </w:p>
        </w:tc>
      </w:tr>
      <w:tr w14:paraId="73AA5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5E1C0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530" w:type="dxa"/>
          </w:tcPr>
          <w:p w14:paraId="4CE21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20配砖</w:t>
            </w:r>
          </w:p>
        </w:tc>
        <w:tc>
          <w:tcPr>
            <w:tcW w:w="1995" w:type="dxa"/>
          </w:tcPr>
          <w:p w14:paraId="465F9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200*115*53mm</w:t>
            </w:r>
          </w:p>
        </w:tc>
        <w:tc>
          <w:tcPr>
            <w:tcW w:w="1710" w:type="dxa"/>
          </w:tcPr>
          <w:p w14:paraId="7FB25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0.41元/匹</w:t>
            </w:r>
          </w:p>
        </w:tc>
        <w:tc>
          <w:tcPr>
            <w:tcW w:w="2220" w:type="dxa"/>
            <w:vMerge w:val="continue"/>
          </w:tcPr>
          <w:p w14:paraId="5E619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EBE1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7A65B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530" w:type="dxa"/>
          </w:tcPr>
          <w:p w14:paraId="38721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20条砖</w:t>
            </w:r>
          </w:p>
        </w:tc>
        <w:tc>
          <w:tcPr>
            <w:tcW w:w="1995" w:type="dxa"/>
          </w:tcPr>
          <w:p w14:paraId="7A006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200*90*53mm</w:t>
            </w:r>
          </w:p>
        </w:tc>
        <w:tc>
          <w:tcPr>
            <w:tcW w:w="1710" w:type="dxa"/>
          </w:tcPr>
          <w:p w14:paraId="07DFD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0.41元/匹</w:t>
            </w:r>
          </w:p>
        </w:tc>
        <w:tc>
          <w:tcPr>
            <w:tcW w:w="2220" w:type="dxa"/>
            <w:vMerge w:val="continue"/>
          </w:tcPr>
          <w:p w14:paraId="108A4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C650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119BE2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530" w:type="dxa"/>
          </w:tcPr>
          <w:p w14:paraId="301A1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20多孔砖</w:t>
            </w:r>
          </w:p>
        </w:tc>
        <w:tc>
          <w:tcPr>
            <w:tcW w:w="1995" w:type="dxa"/>
          </w:tcPr>
          <w:p w14:paraId="7A215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200*115*90mm</w:t>
            </w:r>
          </w:p>
        </w:tc>
        <w:tc>
          <w:tcPr>
            <w:tcW w:w="1710" w:type="dxa"/>
          </w:tcPr>
          <w:p w14:paraId="5253F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0.53元/匹</w:t>
            </w:r>
          </w:p>
        </w:tc>
        <w:tc>
          <w:tcPr>
            <w:tcW w:w="2220" w:type="dxa"/>
            <w:vMerge w:val="continue"/>
          </w:tcPr>
          <w:p w14:paraId="3AC07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50E6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22FC0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530" w:type="dxa"/>
          </w:tcPr>
          <w:p w14:paraId="58B03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20多孔砖</w:t>
            </w:r>
          </w:p>
        </w:tc>
        <w:tc>
          <w:tcPr>
            <w:tcW w:w="1995" w:type="dxa"/>
          </w:tcPr>
          <w:p w14:paraId="2531C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200*115*180mm</w:t>
            </w:r>
          </w:p>
        </w:tc>
        <w:tc>
          <w:tcPr>
            <w:tcW w:w="1710" w:type="dxa"/>
          </w:tcPr>
          <w:p w14:paraId="50E41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1.06元/匹</w:t>
            </w:r>
          </w:p>
        </w:tc>
        <w:tc>
          <w:tcPr>
            <w:tcW w:w="2220" w:type="dxa"/>
            <w:vMerge w:val="continue"/>
          </w:tcPr>
          <w:p w14:paraId="1F470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7D3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7987C0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530" w:type="dxa"/>
          </w:tcPr>
          <w:p w14:paraId="3B41A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24多孔砖</w:t>
            </w:r>
          </w:p>
        </w:tc>
        <w:tc>
          <w:tcPr>
            <w:tcW w:w="1995" w:type="dxa"/>
          </w:tcPr>
          <w:p w14:paraId="0DF2B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240*115*90mm</w:t>
            </w:r>
          </w:p>
        </w:tc>
        <w:tc>
          <w:tcPr>
            <w:tcW w:w="1710" w:type="dxa"/>
          </w:tcPr>
          <w:p w14:paraId="67210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0.54元/匹</w:t>
            </w:r>
          </w:p>
        </w:tc>
        <w:tc>
          <w:tcPr>
            <w:tcW w:w="2220" w:type="dxa"/>
            <w:vMerge w:val="continue"/>
          </w:tcPr>
          <w:p w14:paraId="50A7D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9B5A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0827D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530" w:type="dxa"/>
          </w:tcPr>
          <w:p w14:paraId="52411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空心砖（m³）</w:t>
            </w:r>
          </w:p>
        </w:tc>
        <w:tc>
          <w:tcPr>
            <w:tcW w:w="1995" w:type="dxa"/>
          </w:tcPr>
          <w:p w14:paraId="57736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240*200*115mm</w:t>
            </w:r>
          </w:p>
        </w:tc>
        <w:tc>
          <w:tcPr>
            <w:tcW w:w="1710" w:type="dxa"/>
          </w:tcPr>
          <w:p w14:paraId="3CB55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192.1元/m³</w:t>
            </w:r>
          </w:p>
        </w:tc>
        <w:tc>
          <w:tcPr>
            <w:tcW w:w="2220" w:type="dxa"/>
            <w:vMerge w:val="continue"/>
          </w:tcPr>
          <w:p w14:paraId="584B0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D74E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6" w:type="dxa"/>
            <w:gridSpan w:val="4"/>
          </w:tcPr>
          <w:p w14:paraId="3B932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  <w:t>以上报价均为含税单价（13％）</w:t>
            </w:r>
          </w:p>
        </w:tc>
        <w:tc>
          <w:tcPr>
            <w:tcW w:w="2220" w:type="dxa"/>
            <w:vMerge w:val="continue"/>
          </w:tcPr>
          <w:p w14:paraId="24B81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92B7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承担本项目的砖砌体供应服务。</w:t>
      </w:r>
    </w:p>
    <w:p w14:paraId="0F111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注:此报价为</w:t>
      </w:r>
      <w:r>
        <w:rPr>
          <w:rFonts w:hint="default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月结含税最</w:t>
      </w:r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高</w:t>
      </w:r>
      <w:r>
        <w:rPr>
          <w:rFonts w:hint="default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单价</w:t>
      </w:r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，</w:t>
      </w:r>
      <w:r>
        <w:rPr>
          <w:rFonts w:hint="default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费用包括但不限于材料费、人工费、机械费，出厂前检测费、运杂费、装车费、保险费、利润、检验试验费、卸车费等所有费用。</w:t>
      </w:r>
    </w:p>
    <w:p w14:paraId="4BBAB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</w:pPr>
    </w:p>
    <w:p w14:paraId="4225D0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32FC0249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737680DB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293102E8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603BCFEF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1956E57A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5AECCDDD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1E53407C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173857AE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 年     月     日</w:t>
      </w:r>
    </w:p>
    <w:p w14:paraId="00242953"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69AB78CC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861E7C8-0046-4F85-A66D-5B8DB8D494B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B54EB76-E346-4873-A9B2-026FEA40BB2C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556DD88-712A-45F2-8F44-D1C046358DC1}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5BFBF6E1-DDFB-432D-B382-A66A8FCDC47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9B159">
    <w:pPr>
      <w:pStyle w:val="6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lOTJhOGE0YzA1ZmI3NGVjNDY2NTlhMTAxNmM4MGMifQ=="/>
  </w:docVars>
  <w:rsids>
    <w:rsidRoot w:val="00000000"/>
    <w:rsid w:val="011B289E"/>
    <w:rsid w:val="067F5004"/>
    <w:rsid w:val="0A8C475B"/>
    <w:rsid w:val="0BF843C0"/>
    <w:rsid w:val="0EC96B12"/>
    <w:rsid w:val="11672761"/>
    <w:rsid w:val="12173E5F"/>
    <w:rsid w:val="16C24E2F"/>
    <w:rsid w:val="192D4F53"/>
    <w:rsid w:val="194D59CD"/>
    <w:rsid w:val="1BB372CB"/>
    <w:rsid w:val="1CEC1BFF"/>
    <w:rsid w:val="1EAA4FB4"/>
    <w:rsid w:val="24D7663F"/>
    <w:rsid w:val="28C63A3E"/>
    <w:rsid w:val="29E83DD5"/>
    <w:rsid w:val="2CCE7685"/>
    <w:rsid w:val="34053852"/>
    <w:rsid w:val="379A0C4A"/>
    <w:rsid w:val="37F17BF7"/>
    <w:rsid w:val="39E60319"/>
    <w:rsid w:val="3C18005A"/>
    <w:rsid w:val="486C5E40"/>
    <w:rsid w:val="58242F84"/>
    <w:rsid w:val="5ADB6A81"/>
    <w:rsid w:val="72A475C3"/>
    <w:rsid w:val="73F8157D"/>
    <w:rsid w:val="78327894"/>
    <w:rsid w:val="78C1382D"/>
    <w:rsid w:val="79B94D0C"/>
    <w:rsid w:val="7A902114"/>
    <w:rsid w:val="7B55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640" w:firstLineChars="200"/>
    </w:pPr>
  </w:style>
  <w:style w:type="paragraph" w:styleId="3">
    <w:name w:val="Body Text Indent"/>
    <w:basedOn w:val="1"/>
    <w:qFormat/>
    <w:uiPriority w:val="0"/>
    <w:pPr>
      <w:ind w:firstLine="640" w:firstLineChars="200"/>
    </w:pPr>
    <w:rPr>
      <w:rFonts w:ascii="仿宋_GB2312" w:eastAsia="仿宋_GB2312"/>
      <w:sz w:val="32"/>
      <w:szCs w:val="24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284</Words>
  <Characters>393</Characters>
  <Lines>0</Lines>
  <Paragraphs>0</Paragraphs>
  <TotalTime>0</TotalTime>
  <ScaleCrop>false</ScaleCrop>
  <LinksUpToDate>false</LinksUpToDate>
  <CharactersWithSpaces>437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WPS_1719461108</cp:lastModifiedBy>
  <dcterms:modified xsi:type="dcterms:W3CDTF">2025-05-21T02:28:30Z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3866FB447E0E407AADCC9010EEA91C3B_13</vt:lpwstr>
  </property>
  <property fmtid="{D5CDD505-2E9C-101B-9397-08002B2CF9AE}" pid="4" name="KSOTemplateDocerSaveRecord">
    <vt:lpwstr>eyJoZGlkIjoiMDZlOTJhOGE0YzA1ZmI3NGVjNDY2NTlhMTAxNmM4MGMiLCJ1c2VySWQiOiIxNjEwMjUzOTMxIn0=</vt:lpwstr>
  </property>
</Properties>
</file>